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FA" w:rsidRDefault="00B147FA" w:rsidP="00B147FA">
      <w:pPr>
        <w:spacing w:after="0"/>
        <w:rPr>
          <w:rFonts w:ascii="Arial" w:hAnsi="Arial" w:cs="Arial"/>
          <w:b/>
        </w:rPr>
      </w:pPr>
      <w:r w:rsidRPr="00D05EBD">
        <w:rPr>
          <w:rFonts w:ascii="Arial" w:hAnsi="Arial" w:cs="Arial"/>
          <w:b/>
        </w:rPr>
        <w:t>OFERTA BADAŃ FIZYKO</w:t>
      </w:r>
      <w:r>
        <w:rPr>
          <w:rFonts w:ascii="Arial" w:hAnsi="Arial" w:cs="Arial"/>
          <w:b/>
        </w:rPr>
        <w:t>-</w:t>
      </w:r>
      <w:r w:rsidRPr="00D05EBD">
        <w:rPr>
          <w:rFonts w:ascii="Arial" w:hAnsi="Arial" w:cs="Arial"/>
          <w:b/>
        </w:rPr>
        <w:t>MECHANICZNYCH</w:t>
      </w:r>
      <w:bookmarkStart w:id="0" w:name="_GoBack"/>
      <w:bookmarkEnd w:id="0"/>
    </w:p>
    <w:p w:rsidR="00184274" w:rsidRPr="00184274" w:rsidRDefault="00184274" w:rsidP="00B147FA">
      <w:pPr>
        <w:spacing w:after="0"/>
        <w:rPr>
          <w:rFonts w:ascii="Arial" w:hAnsi="Arial" w:cs="Arial"/>
          <w:b/>
          <w:sz w:val="18"/>
        </w:rPr>
      </w:pPr>
      <w:r w:rsidRPr="00184274">
        <w:rPr>
          <w:rFonts w:ascii="Arial" w:hAnsi="Arial" w:cs="Arial"/>
          <w:b/>
          <w:sz w:val="18"/>
        </w:rPr>
        <w:t>LABORATORIUM BADAŃ MATE</w:t>
      </w:r>
      <w:r w:rsidRPr="00184274">
        <w:rPr>
          <w:rFonts w:ascii="Arial" w:hAnsi="Arial" w:cs="Arial"/>
          <w:b/>
          <w:sz w:val="18"/>
        </w:rPr>
        <w:t>RIAŁÓW I OPAKOWAŃ JEDNOSTKOWYCH</w:t>
      </w:r>
    </w:p>
    <w:tbl>
      <w:tblPr>
        <w:tblW w:w="91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111"/>
      </w:tblGrid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Badania akredytowane 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 w:line="240" w:lineRule="auto"/>
              <w:ind w:firstLine="108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Norma/Procedura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Przenikalność pary wo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nej metodą torebkową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/DOJ/01.02 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Przenikalność pary wo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nej metodą czujnika podczerwieni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Zakres: (0,0010 – 2400,0) </w:t>
            </w:r>
            <w:r>
              <w:rPr>
                <w:rFonts w:ascii="Arial" w:hAnsi="Arial" w:cs="Arial"/>
                <w:iCs/>
                <w:sz w:val="16"/>
                <w:szCs w:val="16"/>
              </w:rPr>
              <w:t>g/m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>·</w:t>
            </w:r>
            <w:r>
              <w:t xml:space="preserve"> </w:t>
            </w:r>
            <w:r w:rsidRPr="00042AAA">
              <w:rPr>
                <w:rFonts w:ascii="Arial" w:hAnsi="Arial" w:cs="Arial"/>
                <w:iCs/>
                <w:sz w:val="16"/>
                <w:szCs w:val="16"/>
              </w:rPr>
              <w:t>24h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F 1249-13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Przenikalność dwutlenku węgla metodą czujnika podczerwieni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Zakres: (1 – 98280) </w:t>
            </w:r>
            <w:r>
              <w:rPr>
                <w:rFonts w:ascii="Arial" w:hAnsi="Arial" w:cs="Arial"/>
                <w:iCs/>
                <w:sz w:val="16"/>
                <w:szCs w:val="16"/>
              </w:rPr>
              <w:t>cm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</w:rPr>
              <w:t>/m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>·</w:t>
            </w:r>
            <w:r w:rsidRPr="00042AAA">
              <w:rPr>
                <w:rFonts w:ascii="Arial" w:hAnsi="Arial" w:cs="Arial"/>
                <w:iCs/>
                <w:sz w:val="16"/>
                <w:szCs w:val="16"/>
              </w:rPr>
              <w:t>24h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/DOJ/01.05</w:t>
            </w:r>
            <w:r>
              <w:t xml:space="preserve">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2891">
              <w:rPr>
                <w:rFonts w:ascii="Arial" w:hAnsi="Arial" w:cs="Arial"/>
                <w:sz w:val="16"/>
                <w:szCs w:val="16"/>
              </w:rPr>
              <w:t>ASTM F 2476:2013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Przenikalność tlenu metodą czujnika kulometrycznego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Zakres: (0,05 – 20000) </w:t>
            </w:r>
            <w:r>
              <w:rPr>
                <w:rFonts w:ascii="Arial" w:hAnsi="Arial" w:cs="Arial"/>
                <w:iCs/>
                <w:sz w:val="16"/>
                <w:szCs w:val="16"/>
              </w:rPr>
              <w:t>cm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</w:rPr>
              <w:t>/m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>·</w:t>
            </w:r>
            <w:r w:rsidRPr="00042AAA">
              <w:rPr>
                <w:rFonts w:ascii="Arial" w:hAnsi="Arial" w:cs="Arial"/>
                <w:iCs/>
                <w:sz w:val="16"/>
                <w:szCs w:val="16"/>
              </w:rPr>
              <w:t>24h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 3985-05</w:t>
            </w:r>
            <w:r>
              <w:rPr>
                <w:rFonts w:ascii="Arial" w:hAnsi="Arial" w:cs="Arial"/>
                <w:sz w:val="16"/>
                <w:szCs w:val="16"/>
              </w:rPr>
              <w:br/>
              <w:t>ASTM F 1927-14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Grubość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Zakres: (0,010 – 2) mm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PN-ISO 4593:1999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Cechy wytrzymałościowe przy statycznym rozciąganiu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Zakres: (0,1-5000) N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PN-EN ISO 527-1:2012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PN-EN ISO 527-3:1998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Wymiary liniowe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PN-C-89258-2:1997, PN-C-89258-3:1997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Wady wykonania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PN-C-89258-2:1997, PN-C-89258-3:1997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PN-C-89258-4:1997, PN-C-89258-5:1997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Wytrzymałość na oddzieranie warstw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Zakres: (0,1-5000) N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PN-88/C-89099,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 53357:</w:t>
            </w:r>
            <w:r>
              <w:rPr>
                <w:rFonts w:ascii="Arial" w:hAnsi="Arial" w:cs="Arial"/>
                <w:color w:val="1A171B"/>
                <w:sz w:val="16"/>
                <w:szCs w:val="16"/>
              </w:rPr>
              <w:t>1982-10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 sprężystości (1% sieczny)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Zakres: (0,1-5000) N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PN-EN ISO 527-1:2012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PN-EN ISO 527-3:1998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Odkształcenie odwracalne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/DOJ/03.08</w:t>
            </w:r>
            <w:r>
              <w:t xml:space="preserve"> 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Opór przedarcia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6383-2:2005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Odporność na uderzenie metodą  swobodnie spadającego grota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7765-1:2005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Zmiany wymiarów liniowych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11501:2005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Współczynniki tarcia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8295:2005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Współczynnik przepuszczania światła i zamglenia</w:t>
            </w:r>
          </w:p>
          <w:p w:rsidR="00B147FA" w:rsidRPr="001471AD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71AD">
              <w:rPr>
                <w:rFonts w:ascii="Arial" w:hAnsi="Arial" w:cs="Arial"/>
                <w:sz w:val="16"/>
                <w:szCs w:val="16"/>
              </w:rPr>
              <w:t xml:space="preserve">Metoda spektrofotometryczna; Zakres: (200-800) </w:t>
            </w:r>
            <w:proofErr w:type="spellStart"/>
            <w:r w:rsidRPr="001471AD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PN-84/C-89100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Wskaźnik wytrzymałości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zgrzewu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rozerwanie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Zakres: (0,1-5000) N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PN-EN ISO 527-1:2012,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PN-EN ISO 527-3:1998, 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PN-C-89258-1:1997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Siła wymagana do rozciągnięcia folii o 25% i 50%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/DOJ/03.02</w:t>
            </w:r>
            <w:r>
              <w:t xml:space="preserve"> 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Zwilżalność powierzchni folii i płyt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PN-93/C-89438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Szczelność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PN-O-79782:1996, PN-O-79789:1996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Wytrzymałość na nacisk osiowy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PN-75/0-79172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Sprawdzenie przyczepności nadruku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PN-C-89258-1:1997, PN-C-89258-2:1997</w:t>
            </w:r>
          </w:p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PN-C-89258-3:1997, PN-C-89258-5:1997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Gramatura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PN-EN ISO 536:2012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Wytrzymałość toreb na uderzenie przy swobodnym spadku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PN-65/0-79171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wilgoci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287:2011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Opór przy zginaniu metodą L&amp;W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PN-ISO 2493:1995</w:t>
            </w:r>
          </w:p>
        </w:tc>
      </w:tr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Właściwości przy działaniu sił rozciągających 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1924-2:</w:t>
            </w:r>
            <w:r>
              <w:rPr>
                <w:rFonts w:ascii="Arial" w:hAnsi="Arial" w:cs="Arial"/>
                <w:iCs/>
                <w:sz w:val="16"/>
                <w:szCs w:val="16"/>
              </w:rPr>
              <w:t>2010</w:t>
            </w:r>
          </w:p>
        </w:tc>
      </w:tr>
    </w:tbl>
    <w:p w:rsidR="00B147FA" w:rsidRPr="00D05EBD" w:rsidRDefault="00B147FA" w:rsidP="00B147FA">
      <w:pPr>
        <w:spacing w:after="0"/>
        <w:rPr>
          <w:rFonts w:ascii="Arial" w:hAnsi="Arial" w:cs="Arial"/>
          <w:sz w:val="6"/>
        </w:rPr>
      </w:pPr>
    </w:p>
    <w:tbl>
      <w:tblPr>
        <w:tblW w:w="91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111"/>
      </w:tblGrid>
      <w:tr w:rsidR="00B147FA" w:rsidTr="00102467">
        <w:tc>
          <w:tcPr>
            <w:tcW w:w="4996" w:type="dxa"/>
          </w:tcPr>
          <w:p w:rsidR="00B147FA" w:rsidRDefault="00B147FA" w:rsidP="001024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Badania nieakredytowane 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 w:line="240" w:lineRule="auto"/>
              <w:ind w:firstLine="108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Norma/Procedura</w:t>
            </w:r>
          </w:p>
        </w:tc>
      </w:tr>
      <w:tr w:rsidR="00B147FA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Analiza termiczna DSC</w:t>
            </w:r>
          </w:p>
        </w:tc>
        <w:tc>
          <w:tcPr>
            <w:tcW w:w="4111" w:type="dxa"/>
          </w:tcPr>
          <w:p w:rsidR="00B147FA" w:rsidRPr="00E25C26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5C26">
              <w:rPr>
                <w:rFonts w:ascii="Arial" w:hAnsi="Arial" w:cs="Arial"/>
                <w:sz w:val="16"/>
                <w:szCs w:val="16"/>
                <w:lang w:val="de-DE"/>
              </w:rPr>
              <w:t>PN-EN ISO 11357-1:2009</w:t>
            </w:r>
          </w:p>
        </w:tc>
      </w:tr>
      <w:tr w:rsidR="00B147FA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Widmo w podczerwieni FTIR</w:t>
            </w:r>
          </w:p>
        </w:tc>
        <w:tc>
          <w:tcPr>
            <w:tcW w:w="4111" w:type="dxa"/>
          </w:tcPr>
          <w:p w:rsidR="00B147FA" w:rsidRPr="00E25C26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5C26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E25C26">
              <w:rPr>
                <w:rFonts w:ascii="Arial" w:hAnsi="Arial" w:cs="Arial"/>
                <w:sz w:val="16"/>
                <w:szCs w:val="16"/>
              </w:rPr>
              <w:t>/DOJ/05.02</w:t>
            </w:r>
          </w:p>
        </w:tc>
      </w:tr>
      <w:tr w:rsidR="00B147FA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Analiza mikroskopowa (mikroskop optyczny)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>/DOJ/04.21</w:t>
            </w:r>
          </w:p>
        </w:tc>
      </w:tr>
      <w:tr w:rsidR="00B147FA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 xml:space="preserve">Pomiar natychmiastowej wytrzymałości </w:t>
            </w: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zgrzewu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 xml:space="preserve"> (hot </w:t>
            </w: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tack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E10">
              <w:rPr>
                <w:rFonts w:ascii="Arial" w:hAnsi="Arial" w:cs="Arial"/>
                <w:sz w:val="16"/>
                <w:szCs w:val="16"/>
                <w:lang w:val="en-US"/>
              </w:rPr>
              <w:t>ASTM F1921-98</w:t>
            </w:r>
          </w:p>
        </w:tc>
      </w:tr>
      <w:tr w:rsidR="00B147FA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Profil zgrzewalności folii i laminatów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pStyle w:val="Tekstdymka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10E10">
              <w:rPr>
                <w:rFonts w:ascii="Arial" w:hAnsi="Arial" w:cs="Arial"/>
                <w:lang w:val="en-US"/>
              </w:rPr>
              <w:t>ASTM F1921-98</w:t>
            </w:r>
          </w:p>
        </w:tc>
      </w:tr>
      <w:tr w:rsidR="00B147FA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 xml:space="preserve">Materiały samoprzylepne: adhezja kleju, </w:t>
            </w: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loop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tack</w:t>
            </w:r>
            <w:proofErr w:type="spellEnd"/>
          </w:p>
        </w:tc>
        <w:tc>
          <w:tcPr>
            <w:tcW w:w="4111" w:type="dxa"/>
          </w:tcPr>
          <w:p w:rsidR="00B147FA" w:rsidRPr="00810E10" w:rsidRDefault="00B147FA" w:rsidP="00102467">
            <w:pPr>
              <w:pStyle w:val="Tekstdymka"/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810E10">
              <w:rPr>
                <w:rFonts w:ascii="Arial" w:hAnsi="Arial" w:cs="Arial"/>
                <w:lang w:val="en-US"/>
              </w:rPr>
              <w:t>Finat</w:t>
            </w:r>
            <w:proofErr w:type="spellEnd"/>
            <w:r w:rsidRPr="00810E10">
              <w:rPr>
                <w:rFonts w:ascii="Arial" w:hAnsi="Arial" w:cs="Arial"/>
                <w:lang w:val="en-US"/>
              </w:rPr>
              <w:t xml:space="preserve"> Test </w:t>
            </w:r>
            <w:proofErr w:type="spellStart"/>
            <w:r w:rsidRPr="00810E10">
              <w:rPr>
                <w:rFonts w:ascii="Arial" w:hAnsi="Arial" w:cs="Arial"/>
                <w:lang w:val="en-US"/>
              </w:rPr>
              <w:t>Metod</w:t>
            </w:r>
            <w:proofErr w:type="spellEnd"/>
            <w:r w:rsidRPr="00810E10">
              <w:rPr>
                <w:rFonts w:ascii="Arial" w:hAnsi="Arial" w:cs="Arial"/>
                <w:lang w:val="en-US"/>
              </w:rPr>
              <w:t xml:space="preserve"> 1, 2, 9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Badania przenikalności pary wodnej - farmakopea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pStyle w:val="Tekstdymka"/>
              <w:spacing w:line="276" w:lineRule="auto"/>
              <w:rPr>
                <w:rFonts w:ascii="Arial" w:hAnsi="Arial" w:cs="Arial"/>
              </w:rPr>
            </w:pPr>
            <w:r w:rsidRPr="00810E10">
              <w:rPr>
                <w:rFonts w:ascii="Arial" w:hAnsi="Arial" w:cs="Arial"/>
              </w:rPr>
              <w:t>USP 3</w:t>
            </w:r>
            <w:r>
              <w:rPr>
                <w:rFonts w:ascii="Arial" w:hAnsi="Arial" w:cs="Arial"/>
              </w:rPr>
              <w:t>7</w:t>
            </w:r>
            <w:r w:rsidRPr="00810E10">
              <w:rPr>
                <w:rFonts w:ascii="Arial" w:hAnsi="Arial" w:cs="Arial"/>
              </w:rPr>
              <w:t>.3</w:t>
            </w:r>
            <w:r>
              <w:rPr>
                <w:rFonts w:ascii="Arial" w:hAnsi="Arial" w:cs="Arial"/>
              </w:rPr>
              <w:t>2</w:t>
            </w:r>
            <w:r w:rsidRPr="00810E10">
              <w:rPr>
                <w:rFonts w:ascii="Arial" w:hAnsi="Arial" w:cs="Arial"/>
              </w:rPr>
              <w:t xml:space="preserve"> pkt &lt;671&gt;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Sztywność przy zginaniu metodą H-O-M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PN-74/0-79119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Swobodna kurczliwość liniowa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PN-75/C-89097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Przydatność do pakowania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PN-91/P-79003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Otwieralność pudełka złożonego, sklejonego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>/DOJ/04.11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Przydatność do pakowania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PN-O-79401:1999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Masa elementów i opakowań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>/DOJ/02.06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Ilość sztuk w pakiecie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10E10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810E10">
              <w:rPr>
                <w:rFonts w:ascii="Arial" w:hAnsi="Arial" w:cs="Arial"/>
                <w:sz w:val="16"/>
                <w:szCs w:val="16"/>
              </w:rPr>
              <w:t>/DOJ/02.07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 xml:space="preserve">Szczelność metodą detekcji wodoru </w:t>
            </w:r>
          </w:p>
        </w:tc>
        <w:tc>
          <w:tcPr>
            <w:tcW w:w="4111" w:type="dxa"/>
          </w:tcPr>
          <w:p w:rsidR="00B147FA" w:rsidRPr="00E25C26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5C26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E25C26">
              <w:rPr>
                <w:rFonts w:ascii="Arial" w:hAnsi="Arial" w:cs="Arial"/>
                <w:sz w:val="16"/>
                <w:szCs w:val="16"/>
              </w:rPr>
              <w:t>/DOJ/04.22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Badanie odporności na promieniowanie świetlne oraz podwyższoną temperaturę (badania starzeniowe)</w:t>
            </w:r>
          </w:p>
        </w:tc>
        <w:tc>
          <w:tcPr>
            <w:tcW w:w="4111" w:type="dxa"/>
          </w:tcPr>
          <w:p w:rsidR="00B147FA" w:rsidRPr="00E25C26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5C26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E25C26">
              <w:rPr>
                <w:rFonts w:ascii="Arial" w:hAnsi="Arial" w:cs="Arial"/>
                <w:sz w:val="16"/>
                <w:szCs w:val="16"/>
              </w:rPr>
              <w:t>/DOJ/04.23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Odporność na uderzenie przy swobodnym spadku</w:t>
            </w:r>
          </w:p>
        </w:tc>
        <w:tc>
          <w:tcPr>
            <w:tcW w:w="4111" w:type="dxa"/>
          </w:tcPr>
          <w:p w:rsidR="00B147FA" w:rsidRPr="00E25C26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5C26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E25C26">
              <w:rPr>
                <w:rFonts w:ascii="Arial" w:hAnsi="Arial" w:cs="Arial"/>
                <w:sz w:val="16"/>
                <w:szCs w:val="16"/>
              </w:rPr>
              <w:t>/DOJ/04.19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Odporność lakierów na korozję</w:t>
            </w:r>
          </w:p>
        </w:tc>
        <w:tc>
          <w:tcPr>
            <w:tcW w:w="4111" w:type="dxa"/>
          </w:tcPr>
          <w:p w:rsidR="00B147FA" w:rsidRPr="00E25C26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5C26">
              <w:rPr>
                <w:rFonts w:ascii="Arial" w:hAnsi="Arial" w:cs="Arial"/>
                <w:sz w:val="16"/>
                <w:szCs w:val="16"/>
              </w:rPr>
              <w:t>PBw</w:t>
            </w:r>
            <w:proofErr w:type="spellEnd"/>
            <w:r w:rsidRPr="00E25C26">
              <w:rPr>
                <w:rFonts w:ascii="Arial" w:hAnsi="Arial" w:cs="Arial"/>
                <w:sz w:val="16"/>
                <w:szCs w:val="16"/>
              </w:rPr>
              <w:t>/DOJ/04.20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5D34D4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D34D4">
              <w:rPr>
                <w:rFonts w:ascii="Arial" w:hAnsi="Arial" w:cs="Arial"/>
                <w:sz w:val="16"/>
                <w:szCs w:val="16"/>
              </w:rPr>
              <w:t xml:space="preserve">Pojemność </w:t>
            </w:r>
          </w:p>
        </w:tc>
        <w:tc>
          <w:tcPr>
            <w:tcW w:w="4111" w:type="dxa"/>
          </w:tcPr>
          <w:p w:rsidR="00B147FA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PN-O-79788:1996, PN-O-79789:1996</w:t>
            </w:r>
          </w:p>
        </w:tc>
      </w:tr>
      <w:tr w:rsidR="00B147FA" w:rsidRPr="00090712" w:rsidTr="00102467">
        <w:tc>
          <w:tcPr>
            <w:tcW w:w="4996" w:type="dxa"/>
          </w:tcPr>
          <w:p w:rsidR="00B147FA" w:rsidRPr="00810E10" w:rsidRDefault="00B147FA" w:rsidP="001024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0E10">
              <w:rPr>
                <w:rFonts w:ascii="Arial" w:hAnsi="Arial" w:cs="Arial"/>
                <w:sz w:val="16"/>
                <w:szCs w:val="16"/>
              </w:rPr>
              <w:t>Badania niestandardowe do uzgodnienia z Laboratorium</w:t>
            </w:r>
          </w:p>
        </w:tc>
        <w:tc>
          <w:tcPr>
            <w:tcW w:w="4111" w:type="dxa"/>
          </w:tcPr>
          <w:p w:rsidR="00B147FA" w:rsidRPr="00810E10" w:rsidRDefault="00B147FA" w:rsidP="00102467">
            <w:pPr>
              <w:pStyle w:val="Tekstdymka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147FA" w:rsidRPr="00E4013A" w:rsidRDefault="00B147FA" w:rsidP="00B147FA">
      <w:pPr>
        <w:rPr>
          <w:i/>
        </w:rPr>
      </w:pPr>
      <w:r w:rsidRPr="00E4013A">
        <w:rPr>
          <w:rFonts w:ascii="Arial" w:hAnsi="Arial" w:cs="Arial"/>
          <w:i/>
          <w:sz w:val="16"/>
          <w:szCs w:val="16"/>
        </w:rPr>
        <w:t>UWAGA:</w:t>
      </w:r>
      <w:r w:rsidRPr="00E4013A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E4013A">
        <w:rPr>
          <w:i/>
          <w:sz w:val="8"/>
        </w:rPr>
        <w:t xml:space="preserve">  </w:t>
      </w:r>
      <w:r w:rsidRPr="00E4013A">
        <w:rPr>
          <w:rFonts w:ascii="Arial" w:hAnsi="Arial" w:cs="Arial"/>
          <w:i/>
          <w:sz w:val="14"/>
        </w:rPr>
        <w:t>próbki do badań nie mogą być pogniecione</w:t>
      </w:r>
    </w:p>
    <w:p w:rsidR="00A47B36" w:rsidRDefault="00184274"/>
    <w:sectPr w:rsidR="00A47B36" w:rsidSect="0052560C">
      <w:footerReference w:type="default" r:id="rId7"/>
      <w:footerReference w:type="first" r:id="rId8"/>
      <w:pgSz w:w="11906" w:h="16838"/>
      <w:pgMar w:top="851" w:right="1417" w:bottom="993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FA" w:rsidRDefault="00B147FA" w:rsidP="00B147FA">
      <w:pPr>
        <w:spacing w:after="0" w:line="240" w:lineRule="auto"/>
      </w:pPr>
      <w:r>
        <w:separator/>
      </w:r>
    </w:p>
  </w:endnote>
  <w:endnote w:type="continuationSeparator" w:id="0">
    <w:p w:rsidR="00B147FA" w:rsidRDefault="00B147FA" w:rsidP="00B1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77" w:type="dxa"/>
      <w:tblInd w:w="163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73"/>
      <w:gridCol w:w="1204"/>
    </w:tblGrid>
    <w:tr w:rsidR="003642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42B1" w:rsidRDefault="00184274">
          <w:pPr>
            <w:spacing w:after="0"/>
            <w:jc w:val="center"/>
            <w:rPr>
              <w:rFonts w:ascii="Arial Narrow" w:hAnsi="Arial Narrow"/>
              <w:i/>
              <w:sz w:val="16"/>
              <w:szCs w:val="16"/>
            </w:rPr>
          </w:pPr>
          <w:r>
            <w:rPr>
              <w:rFonts w:ascii="Arial Narrow" w:hAnsi="Arial Narrow"/>
              <w:i/>
              <w:sz w:val="16"/>
              <w:szCs w:val="16"/>
            </w:rPr>
            <w:t>Zlecenie badań fizyko-mechanicznych</w:t>
          </w:r>
        </w:p>
      </w:tc>
      <w:tc>
        <w:tcPr>
          <w:tcW w:w="120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42B1" w:rsidRDefault="00184274">
          <w:pPr>
            <w:spacing w:after="0"/>
            <w:jc w:val="center"/>
            <w:rPr>
              <w:rFonts w:ascii="Arial Narrow" w:hAnsi="Arial Narrow"/>
              <w:b/>
              <w:sz w:val="18"/>
              <w:szCs w:val="16"/>
            </w:rPr>
          </w:pPr>
          <w:r w:rsidRPr="0052560C">
            <w:rPr>
              <w:rFonts w:ascii="Arial Narrow" w:hAnsi="Arial Narrow"/>
              <w:sz w:val="18"/>
              <w:szCs w:val="16"/>
            </w:rPr>
            <w:t xml:space="preserve">Strona </w:t>
          </w:r>
          <w:r w:rsidRPr="0052560C"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 w:rsidRPr="0052560C">
            <w:rPr>
              <w:rFonts w:ascii="Arial Narrow" w:hAnsi="Arial Narrow"/>
              <w:b/>
              <w:sz w:val="18"/>
              <w:szCs w:val="16"/>
            </w:rPr>
            <w:instrText>PAGE  \* Arabic  \* MERGEFO</w:instrText>
          </w:r>
          <w:r w:rsidRPr="0052560C">
            <w:rPr>
              <w:rFonts w:ascii="Arial Narrow" w:hAnsi="Arial Narrow"/>
              <w:b/>
              <w:sz w:val="18"/>
              <w:szCs w:val="16"/>
            </w:rPr>
            <w:instrText>RMAT</w:instrText>
          </w:r>
          <w:r w:rsidRPr="0052560C"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8"/>
              <w:szCs w:val="16"/>
            </w:rPr>
            <w:t>2</w:t>
          </w:r>
          <w:r w:rsidRPr="0052560C">
            <w:rPr>
              <w:rFonts w:ascii="Arial Narrow" w:hAnsi="Arial Narrow"/>
              <w:b/>
              <w:sz w:val="18"/>
              <w:szCs w:val="16"/>
            </w:rPr>
            <w:fldChar w:fldCharType="end"/>
          </w:r>
          <w:r w:rsidRPr="0052560C">
            <w:rPr>
              <w:rFonts w:ascii="Arial Narrow" w:hAnsi="Arial Narrow"/>
              <w:sz w:val="18"/>
              <w:szCs w:val="16"/>
            </w:rPr>
            <w:t xml:space="preserve"> z </w:t>
          </w:r>
          <w:r w:rsidRPr="0052560C"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 w:rsidRPr="0052560C">
            <w:rPr>
              <w:rFonts w:ascii="Arial Narrow" w:hAnsi="Arial Narrow"/>
              <w:b/>
              <w:sz w:val="18"/>
              <w:szCs w:val="16"/>
            </w:rPr>
            <w:instrText>NUMPAGES  \* Arabic  \* MERGEFORMAT</w:instrText>
          </w:r>
          <w:r w:rsidRPr="0052560C"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8"/>
              <w:szCs w:val="16"/>
            </w:rPr>
            <w:t>2</w:t>
          </w:r>
          <w:r w:rsidRPr="0052560C">
            <w:rPr>
              <w:rFonts w:ascii="Arial Narrow" w:hAnsi="Arial Narrow"/>
              <w:b/>
              <w:sz w:val="18"/>
              <w:szCs w:val="16"/>
            </w:rPr>
            <w:fldChar w:fldCharType="end"/>
          </w:r>
        </w:p>
      </w:tc>
    </w:tr>
  </w:tbl>
  <w:p w:rsidR="003642B1" w:rsidRDefault="001842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77" w:type="dxa"/>
      <w:jc w:val="center"/>
      <w:tblInd w:w="163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3"/>
      <w:gridCol w:w="1204"/>
    </w:tblGrid>
    <w:tr w:rsidR="003642B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42B1" w:rsidRDefault="00B147FA">
          <w:pPr>
            <w:spacing w:after="0"/>
            <w:jc w:val="center"/>
            <w:rPr>
              <w:rFonts w:ascii="Arial Narrow" w:hAnsi="Arial Narrow"/>
              <w:i/>
              <w:sz w:val="18"/>
              <w:szCs w:val="16"/>
            </w:rPr>
          </w:pPr>
          <w:r>
            <w:rPr>
              <w:rFonts w:ascii="Arial Narrow" w:hAnsi="Arial Narrow"/>
              <w:i/>
              <w:sz w:val="16"/>
              <w:szCs w:val="16"/>
            </w:rPr>
            <w:t>Oferta</w:t>
          </w:r>
          <w:r w:rsidR="00184274">
            <w:rPr>
              <w:rFonts w:ascii="Arial Narrow" w:hAnsi="Arial Narrow"/>
              <w:i/>
              <w:sz w:val="16"/>
              <w:szCs w:val="16"/>
            </w:rPr>
            <w:t xml:space="preserve"> badań fizyko-mechanicznych</w:t>
          </w:r>
        </w:p>
      </w:tc>
      <w:tc>
        <w:tcPr>
          <w:tcW w:w="120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42B1" w:rsidRDefault="00184274" w:rsidP="00B147FA">
          <w:pPr>
            <w:spacing w:after="0"/>
            <w:jc w:val="center"/>
            <w:rPr>
              <w:rFonts w:ascii="Arial Narrow" w:hAnsi="Arial Narrow"/>
              <w:sz w:val="18"/>
              <w:szCs w:val="16"/>
            </w:rPr>
          </w:pPr>
          <w:r>
            <w:rPr>
              <w:rFonts w:ascii="Arial Narrow" w:hAnsi="Arial Narrow"/>
              <w:sz w:val="18"/>
              <w:szCs w:val="16"/>
            </w:rPr>
            <w:t xml:space="preserve">Strona </w:t>
          </w:r>
          <w:r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>
            <w:rPr>
              <w:rFonts w:ascii="Arial Narrow" w:hAnsi="Arial Narrow"/>
              <w:b/>
              <w:sz w:val="18"/>
              <w:szCs w:val="16"/>
            </w:rPr>
            <w:instrText>PAGE  \* Arabic  \* MERGEFORMAT</w:instrText>
          </w:r>
          <w:r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8"/>
              <w:szCs w:val="16"/>
            </w:rPr>
            <w:t>1</w:t>
          </w:r>
          <w:r>
            <w:rPr>
              <w:rFonts w:ascii="Arial Narrow" w:hAnsi="Arial Narrow"/>
              <w:b/>
              <w:sz w:val="18"/>
              <w:szCs w:val="16"/>
            </w:rPr>
            <w:fldChar w:fldCharType="end"/>
          </w:r>
          <w:r>
            <w:rPr>
              <w:rFonts w:ascii="Arial Narrow" w:hAnsi="Arial Narrow"/>
              <w:sz w:val="18"/>
              <w:szCs w:val="16"/>
            </w:rPr>
            <w:t xml:space="preserve"> z </w:t>
          </w:r>
          <w:r w:rsidR="00B147FA">
            <w:rPr>
              <w:rFonts w:ascii="Arial Narrow" w:hAnsi="Arial Narrow"/>
              <w:b/>
              <w:sz w:val="18"/>
              <w:szCs w:val="16"/>
            </w:rPr>
            <w:t>1</w:t>
          </w:r>
        </w:p>
      </w:tc>
    </w:tr>
  </w:tbl>
  <w:p w:rsidR="003642B1" w:rsidRDefault="00184274">
    <w:pPr>
      <w:pStyle w:val="Stopka"/>
      <w:tabs>
        <w:tab w:val="clear" w:pos="4536"/>
        <w:tab w:val="clear" w:pos="9072"/>
        <w:tab w:val="left" w:pos="33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FA" w:rsidRDefault="00B147FA" w:rsidP="00B147FA">
      <w:pPr>
        <w:spacing w:after="0" w:line="240" w:lineRule="auto"/>
      </w:pPr>
      <w:r>
        <w:separator/>
      </w:r>
    </w:p>
  </w:footnote>
  <w:footnote w:type="continuationSeparator" w:id="0">
    <w:p w:rsidR="00B147FA" w:rsidRDefault="00B147FA" w:rsidP="00B14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FA"/>
    <w:rsid w:val="00073568"/>
    <w:rsid w:val="00184274"/>
    <w:rsid w:val="00431932"/>
    <w:rsid w:val="00B147FA"/>
    <w:rsid w:val="00E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7F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147FA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Arial" w:eastAsia="Times New Roman" w:hAnsi="Arial"/>
      <w:b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47FA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nhideWhenUsed/>
    <w:rsid w:val="00B14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7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14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7F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B1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4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7F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147FA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Arial" w:eastAsia="Times New Roman" w:hAnsi="Arial"/>
      <w:b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47FA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nhideWhenUsed/>
    <w:rsid w:val="00B14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7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14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7F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B1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Kaczmarczyk Monika</dc:creator>
  <cp:lastModifiedBy>Kaczmarczyk Monika</cp:lastModifiedBy>
  <cp:revision>2</cp:revision>
  <dcterms:created xsi:type="dcterms:W3CDTF">2017-10-13T08:43:00Z</dcterms:created>
  <dcterms:modified xsi:type="dcterms:W3CDTF">2017-10-13T08:46:00Z</dcterms:modified>
</cp:coreProperties>
</file>